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Arial"/>
          <w:sz w:val="24"/>
          <w:szCs w:val="24"/>
        </w:rPr>
        <w:t>Приложение №  2 к договору от ___________________ 2022 года № _______</w:t>
      </w:r>
    </w:p>
    <w:p>
      <w:pPr>
        <w:pStyle w:val="Normal"/>
        <w:jc w:val="right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Arial"/>
          <w:sz w:val="24"/>
          <w:szCs w:val="24"/>
        </w:rPr>
        <w:t>График выполнения работ</w:t>
      </w:r>
    </w:p>
    <w:tbl>
      <w:tblPr>
        <w:tblW w:w="15523" w:type="dxa"/>
        <w:jc w:val="left"/>
        <w:tblInd w:w="366" w:type="dxa"/>
        <w:tblCellMar>
          <w:top w:w="0" w:type="dxa"/>
          <w:left w:w="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13"/>
        <w:gridCol w:w="354"/>
        <w:gridCol w:w="1970"/>
        <w:gridCol w:w="281"/>
        <w:gridCol w:w="526"/>
        <w:gridCol w:w="1442"/>
        <w:gridCol w:w="1444"/>
        <w:gridCol w:w="973"/>
        <w:gridCol w:w="995"/>
        <w:gridCol w:w="430"/>
        <w:gridCol w:w="489"/>
        <w:gridCol w:w="507"/>
        <w:gridCol w:w="506"/>
        <w:gridCol w:w="525"/>
        <w:gridCol w:w="508"/>
        <w:gridCol w:w="506"/>
        <w:gridCol w:w="507"/>
        <w:gridCol w:w="506"/>
        <w:gridCol w:w="506"/>
        <w:gridCol w:w="544"/>
        <w:gridCol w:w="507"/>
        <w:gridCol w:w="525"/>
        <w:gridCol w:w="857"/>
      </w:tblGrid>
      <w:tr>
        <w:trPr>
          <w:trHeight w:val="3011" w:hRule="atLeast"/>
          <w:cantSplit w:val="true"/>
        </w:trPr>
        <w:tc>
          <w:tcPr>
            <w:tcW w:w="1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 xml:space="preserve">№ </w:t>
            </w:r>
            <w:r>
              <w:rPr>
                <w:rFonts w:cs="Arial"/>
                <w:sz w:val="24"/>
                <w:szCs w:val="24"/>
              </w:rPr>
              <w:t>позиции</w:t>
            </w:r>
          </w:p>
        </w:tc>
        <w:tc>
          <w:tcPr>
            <w:tcW w:w="31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Наименование работ/услуг 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Заказчик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</w:rPr>
              <w:t>Грузо-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получатель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</w:rPr>
              <w:t>Базис</w:t>
            </w:r>
          </w:p>
          <w:p>
            <w:pPr>
              <w:pStyle w:val="Normal"/>
              <w:jc w:val="center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</w:rPr>
              <w:t>постав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ки</w:t>
            </w:r>
          </w:p>
        </w:tc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</w:rPr>
              <w:t xml:space="preserve">Плановая цена за ед. продукции, </w:t>
            </w:r>
          </w:p>
          <w:p>
            <w:pPr>
              <w:pStyle w:val="Normal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руб. (без НДС)</w:t>
            </w:r>
          </w:p>
        </w:tc>
        <w:tc>
          <w:tcPr>
            <w:tcW w:w="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Количество к поставке</w:t>
            </w:r>
          </w:p>
        </w:tc>
        <w:tc>
          <w:tcPr>
            <w:tcW w:w="613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График выполнения работ/услуг в 2022 году</w:t>
            </w:r>
          </w:p>
        </w:tc>
        <w:tc>
          <w:tcPr>
            <w:tcW w:w="857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38" w:hRule="exact"/>
          <w:cantSplit w:val="true"/>
        </w:trPr>
        <w:tc>
          <w:tcPr>
            <w:tcW w:w="1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Код</w:t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Наименование</w:t>
            </w:r>
          </w:p>
        </w:tc>
        <w:tc>
          <w:tcPr>
            <w:tcW w:w="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ГОСТ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ЕИ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Январь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Февраль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Март</w:t>
            </w: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Апрель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Май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Июнь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Июль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Август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Сентябрь</w:t>
            </w:r>
          </w:p>
        </w:tc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Октябрь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Ноябрь</w:t>
            </w: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Декабрь</w:t>
            </w:r>
          </w:p>
        </w:tc>
        <w:tc>
          <w:tcPr>
            <w:tcW w:w="857" w:type="dxa"/>
            <w:tcBorders>
              <w:lef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</w:t>
            </w:r>
          </w:p>
        </w:tc>
        <w:tc>
          <w:tcPr>
            <w:tcW w:w="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13</w:t>
            </w: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15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16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17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18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20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0C0C0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21</w:t>
            </w: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22</w:t>
            </w:r>
          </w:p>
        </w:tc>
        <w:tc>
          <w:tcPr>
            <w:tcW w:w="857" w:type="dxa"/>
            <w:tcBorders>
              <w:lef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23" w:hRule="atLeast"/>
        </w:trPr>
        <w:tc>
          <w:tcPr>
            <w:tcW w:w="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Проведение производственного контроля</w:t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Разработка Программы производственного контроля</w:t>
            </w:r>
          </w:p>
        </w:tc>
        <w:tc>
          <w:tcPr>
            <w:tcW w:w="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р.м.</w:t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шт.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ООО «Самарские коммунальные  системы»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ООО «Самарские коммунальные  системы»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г. Самара</w:t>
            </w:r>
          </w:p>
        </w:tc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bookmarkStart w:id="0" w:name="__DdeLink__840_2794774285"/>
            <w:r>
              <w:rPr>
                <w:rFonts w:cs="Arial"/>
                <w:sz w:val="24"/>
                <w:szCs w:val="24"/>
              </w:rPr>
              <w:t>145</w:t>
            </w:r>
          </w:p>
          <w:p>
            <w:pPr>
              <w:pStyle w:val="Normal"/>
              <w:jc w:val="center"/>
              <w:rPr>
                <w:rFonts w:cs="Arial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rFonts w:cs="Arial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bookmarkStart w:id="1" w:name="__DdeLink__840_2794774285"/>
            <w:r>
              <w:rPr>
                <w:rFonts w:cs="Arial"/>
                <w:sz w:val="24"/>
                <w:szCs w:val="24"/>
              </w:rPr>
              <w:t>1</w:t>
            </w:r>
            <w:bookmarkEnd w:id="1"/>
          </w:p>
        </w:tc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Arial"/>
                <w:color w:val="00000A"/>
                <w:kern w:val="0"/>
                <w:sz w:val="24"/>
                <w:szCs w:val="24"/>
                <w:lang w:val="ru-RU" w:eastAsia="zh-CN" w:bidi="ar-SA"/>
              </w:rPr>
              <w:t>-</w:t>
            </w: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145</w:t>
            </w:r>
          </w:p>
          <w:p>
            <w:pPr>
              <w:pStyle w:val="Normal"/>
              <w:jc w:val="center"/>
              <w:rPr>
                <w:rFonts w:cs="Arial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rFonts w:cs="Arial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lef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23" w:hRule="atLeast"/>
        </w:trPr>
        <w:tc>
          <w:tcPr>
            <w:tcW w:w="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  <w:r>
              <w:rPr>
                <w:rFonts w:cs="Arial"/>
                <w:sz w:val="24"/>
                <w:szCs w:val="24"/>
              </w:rPr>
              <w:t>Итого</w:t>
            </w:r>
          </w:p>
        </w:tc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Arial"/>
                <w:color w:val="00000A"/>
                <w:kern w:val="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Arial"/>
                <w:color w:val="00000A"/>
                <w:kern w:val="0"/>
                <w:sz w:val="24"/>
                <w:szCs w:val="24"/>
                <w:lang w:val="ru-RU" w:eastAsia="zh-CN" w:bidi="ar-SA"/>
              </w:rPr>
            </w:r>
          </w:p>
        </w:tc>
        <w:tc>
          <w:tcPr>
            <w:tcW w:w="857" w:type="dxa"/>
            <w:tcBorders>
              <w:lef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ahoma" w:hAnsi="Tahoma" w:cs="Arial"/>
          <w:sz w:val="20"/>
          <w:szCs w:val="20"/>
        </w:rPr>
      </w:pPr>
      <w:r>
        <w:rPr>
          <w:rFonts w:eastAsia="Arial" w:cs="Arial"/>
          <w:sz w:val="24"/>
          <w:szCs w:val="24"/>
        </w:rPr>
        <w:t xml:space="preserve">                                    </w:t>
      </w:r>
      <w:r>
        <w:rPr>
          <w:rFonts w:cs="Arial"/>
          <w:sz w:val="24"/>
          <w:szCs w:val="24"/>
        </w:rPr>
        <w:t>Исполнитель                                                                                                        Заказчик</w:t>
      </w:r>
    </w:p>
    <w:p>
      <w:pPr>
        <w:pStyle w:val="Normal"/>
        <w:rPr/>
      </w:pPr>
      <w:r>
        <w:rPr>
          <w:rFonts w:eastAsia="Arial" w:cs="Arial"/>
          <w:sz w:val="24"/>
          <w:szCs w:val="24"/>
        </w:rPr>
        <w:t xml:space="preserve">                                    </w:t>
      </w:r>
      <w:r>
        <w:rPr>
          <w:rFonts w:cs="Arial"/>
          <w:sz w:val="24"/>
          <w:szCs w:val="24"/>
        </w:rPr>
        <w:t>________________</w:t>
      </w:r>
      <w:r>
        <w:rPr>
          <w:rStyle w:val="CharacterStyle1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>
        <w:rPr>
          <w:rFonts w:cs="Arial"/>
          <w:sz w:val="24"/>
          <w:szCs w:val="24"/>
        </w:rPr>
        <w:t xml:space="preserve">                                                                             _______________ В.В. Бирюков</w:t>
      </w:r>
    </w:p>
    <w:p>
      <w:pPr>
        <w:pStyle w:val="Normal"/>
        <w:rPr/>
      </w:pPr>
      <w:r>
        <w:rPr>
          <w:rFonts w:eastAsia="Arial" w:cs="Arial"/>
          <w:sz w:val="24"/>
          <w:szCs w:val="24"/>
        </w:rPr>
        <w:t xml:space="preserve">                                      </w:t>
      </w:r>
      <w:r>
        <w:rPr>
          <w:rFonts w:cs="Arial"/>
          <w:sz w:val="24"/>
          <w:szCs w:val="24"/>
        </w:rPr>
        <w:t>МП                                                                                                                         МП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1191" w:top="1753" w:footer="708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a072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acterStyle1" w:customStyle="1">
    <w:name w:val="Character Style 1"/>
    <w:qFormat/>
    <w:rsid w:val="007a0723"/>
    <w:rPr>
      <w:rFonts w:ascii="Arial" w:hAnsi="Arial" w:cs="Arial"/>
      <w:sz w:val="22"/>
    </w:rPr>
  </w:style>
  <w:style w:type="character" w:styleId="Style14" w:customStyle="1">
    <w:name w:val="Нижний колонтитул Знак"/>
    <w:basedOn w:val="DefaultParagraphFont"/>
    <w:link w:val="a3"/>
    <w:qFormat/>
    <w:rsid w:val="007a0723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link w:val="a4"/>
    <w:rsid w:val="007a072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Header"/>
    <w:basedOn w:val="Style20"/>
    <w:pPr>
      <w:suppressLineNumbers/>
      <w:tabs>
        <w:tab w:val="clear" w:pos="708"/>
        <w:tab w:val="center" w:pos="7285" w:leader="none"/>
        <w:tab w:val="right" w:pos="1457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LibreOffice/6.3.4.2$Windows_X86_64 LibreOffice_project/60da17e045e08f1793c57c00ba83cdfce946d0aa</Application>
  <Pages>1</Pages>
  <Words>123</Words>
  <Characters>615</Characters>
  <CharactersWithSpaces>1111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2019-02-27T12:33:00Z</dcterms:created>
  <dc:creator>Щеглова Мария Викторовна</dc:creator>
  <dc:description/>
  <dc:language>ru-RU</dc:language>
  <cp:lastModifiedBy/>
  <dcterms:modified xsi:type="dcterms:W3CDTF">2022-10-27T09:07:29Z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